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1087" w14:textId="10F513BB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PLAN PRACY</w:t>
      </w:r>
    </w:p>
    <w:p w14:paraId="1464F059" w14:textId="3056E088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Komisji Komunalnej i Rozwoju</w:t>
      </w:r>
    </w:p>
    <w:p w14:paraId="4B1A80A4" w14:textId="52C5FFD9" w:rsidR="007C4776" w:rsidRPr="00A73093" w:rsidRDefault="00FC11C1" w:rsidP="007C4776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Rady Miejskiej w Śremie na 202</w:t>
      </w:r>
      <w:r w:rsidR="00A73093" w:rsidRPr="00A73093">
        <w:rPr>
          <w:rFonts w:asciiTheme="minorHAnsi" w:hAnsiTheme="minorHAnsi" w:cstheme="minorHAnsi"/>
          <w:b/>
          <w:szCs w:val="28"/>
        </w:rPr>
        <w:t>5</w:t>
      </w:r>
      <w:r w:rsidRPr="00A73093">
        <w:rPr>
          <w:rFonts w:asciiTheme="minorHAnsi" w:hAnsiTheme="minorHAnsi" w:cstheme="minorHAnsi"/>
          <w:b/>
          <w:szCs w:val="28"/>
        </w:rPr>
        <w:t xml:space="preserve"> rok</w:t>
      </w:r>
    </w:p>
    <w:p w14:paraId="76B314B9" w14:textId="0FF08944" w:rsidR="00FC11C1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5D6F0C0C" w14:textId="77777777" w:rsidR="004E070E" w:rsidRPr="00A73093" w:rsidRDefault="004E070E" w:rsidP="006800CB">
      <w:pPr>
        <w:jc w:val="both"/>
        <w:rPr>
          <w:rFonts w:asciiTheme="minorHAnsi" w:hAnsiTheme="minorHAnsi" w:cstheme="minorHAnsi"/>
          <w:szCs w:val="28"/>
        </w:rPr>
      </w:pPr>
    </w:p>
    <w:p w14:paraId="708B4B2A" w14:textId="237F3335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STYCZEŃ</w:t>
      </w:r>
    </w:p>
    <w:p w14:paraId="5C2BB03C" w14:textId="33E79345" w:rsidR="00BC0DB0" w:rsidRDefault="00BC0DB0" w:rsidP="0072289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Sprawozdanie z działalności Komisji za 2024 rok. </w:t>
      </w:r>
    </w:p>
    <w:p w14:paraId="7E377192" w14:textId="0E034669" w:rsidR="00722899" w:rsidRPr="00A73093" w:rsidRDefault="00722899" w:rsidP="0072289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Informacja w sprawie przeprowadzonych postępowań przetargowych dotyczących zbycia nieruchomości, dzierżawy, najmu oraz oddania w użytkowanie wieczyste nieruchomości gminnych wraz z uzyskanymi dochodami za rok 2023 </w:t>
      </w:r>
      <w:r w:rsidR="00744853">
        <w:rPr>
          <w:rFonts w:asciiTheme="minorHAnsi" w:hAnsiTheme="minorHAnsi" w:cstheme="minorHAnsi"/>
          <w:szCs w:val="28"/>
        </w:rPr>
        <w:t xml:space="preserve">i </w:t>
      </w:r>
      <w:r w:rsidRPr="00A73093">
        <w:rPr>
          <w:rFonts w:asciiTheme="minorHAnsi" w:hAnsiTheme="minorHAnsi" w:cstheme="minorHAnsi"/>
          <w:szCs w:val="28"/>
        </w:rPr>
        <w:t>2024.</w:t>
      </w:r>
    </w:p>
    <w:p w14:paraId="61DC3625" w14:textId="4D17213F" w:rsidR="00FC11C1" w:rsidRPr="00A73093" w:rsidRDefault="00FC11C1" w:rsidP="006800C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0B635345" w14:textId="7C3BD123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1DD326F9" w14:textId="45713056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LUTY</w:t>
      </w:r>
    </w:p>
    <w:p w14:paraId="416D9028" w14:textId="35C2796A" w:rsidR="00722899" w:rsidRPr="00A73093" w:rsidRDefault="00722899" w:rsidP="00722899">
      <w:pPr>
        <w:pStyle w:val="Akapitzlist"/>
        <w:numPr>
          <w:ilvl w:val="0"/>
          <w:numId w:val="2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nt. funkcjonowania komunikacji miejskiej w Śremie w roku 2024.</w:t>
      </w:r>
    </w:p>
    <w:p w14:paraId="22582E22" w14:textId="1CD7B33F" w:rsidR="00FC11C1" w:rsidRPr="00A73093" w:rsidRDefault="00FC11C1" w:rsidP="006800C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1A0435EE" w14:textId="0735AA1C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64CEA5B0" w14:textId="53BDFAFE" w:rsidR="006800CB" w:rsidRPr="00A73093" w:rsidRDefault="00FC11C1" w:rsidP="007C602F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MARZEC</w:t>
      </w:r>
    </w:p>
    <w:p w14:paraId="303168EE" w14:textId="05D9875D" w:rsidR="007C602F" w:rsidRPr="00A73093" w:rsidRDefault="007C602F" w:rsidP="006800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Zapewnienie bezpieczeństwa mieszkańców gminy ze względu na zagrożenie  wojenne, opracowanie procedur na wypadek nalotu powietrznego dla placówek UM, analiza budynków pod względem adaptacji na schrony, możliwości budowy nowych schronów. </w:t>
      </w:r>
    </w:p>
    <w:p w14:paraId="081C0C65" w14:textId="32887E27" w:rsidR="00FC11C1" w:rsidRPr="00A73093" w:rsidRDefault="00FC11C1" w:rsidP="006800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395C67AC" w14:textId="08BABEC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7F356254" w14:textId="27A7AD7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KWIECIEŃ</w:t>
      </w:r>
    </w:p>
    <w:p w14:paraId="4E403CD8" w14:textId="4E371AB7" w:rsidR="00A90A5B" w:rsidRPr="00A73093" w:rsidRDefault="00A90A5B" w:rsidP="006800CB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Sprawozdanie z wykonania budżetu gminy Śrem za rok 2024.</w:t>
      </w:r>
    </w:p>
    <w:p w14:paraId="66B65950" w14:textId="280D1C7A" w:rsidR="002F17A1" w:rsidRPr="00A73093" w:rsidRDefault="002F17A1" w:rsidP="006800C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1A0A3A28" w14:textId="6D44FAE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0A5A3382" w14:textId="06F657E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MAJ</w:t>
      </w:r>
    </w:p>
    <w:p w14:paraId="40C85463" w14:textId="54A5923D" w:rsidR="00816930" w:rsidRPr="00A73093" w:rsidRDefault="00B420B1" w:rsidP="006800CB">
      <w:pPr>
        <w:pStyle w:val="Akapitzlist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Rozbudowa kanalizacji deszczowej na cmentarzu komunalnym przy</w:t>
      </w:r>
      <w:r w:rsidR="00744853">
        <w:rPr>
          <w:rFonts w:asciiTheme="minorHAnsi" w:hAnsiTheme="minorHAnsi" w:cstheme="minorHAnsi"/>
          <w:szCs w:val="28"/>
        </w:rPr>
        <w:br/>
      </w:r>
      <w:r w:rsidRPr="00A73093">
        <w:rPr>
          <w:rFonts w:asciiTheme="minorHAnsi" w:hAnsiTheme="minorHAnsi" w:cstheme="minorHAnsi"/>
          <w:szCs w:val="28"/>
        </w:rPr>
        <w:t>ul. Malczewskiego.</w:t>
      </w:r>
    </w:p>
    <w:p w14:paraId="3396D0AC" w14:textId="273F8949" w:rsidR="002F17A1" w:rsidRPr="00A73093" w:rsidRDefault="002F17A1" w:rsidP="006800C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4B827E0D" w14:textId="5B20648D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04BE4AB8" w14:textId="1FE01BEB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CZERWIEC</w:t>
      </w:r>
    </w:p>
    <w:p w14:paraId="44CF47E9" w14:textId="52AB23A8" w:rsidR="002F17A1" w:rsidRPr="00A73093" w:rsidRDefault="007C602F" w:rsidP="006800C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Współpraca Urzędu Miejskiego i PGK Sp. z o. o. z administratorami zasobów mieszkaniowych w zakresie poprawy gospodarki odpadami komunalnymi </w:t>
      </w:r>
      <w:r w:rsidR="00F55B4B" w:rsidRPr="00A73093">
        <w:rPr>
          <w:rFonts w:asciiTheme="minorHAnsi" w:hAnsiTheme="minorHAnsi" w:cstheme="minorHAnsi"/>
          <w:szCs w:val="28"/>
        </w:rPr>
        <w:t xml:space="preserve"> (zakres omawianych tematów: zmiany regulaminu wywozu odpadów, edukacja mieszkańców, poprawa segregacji odpadów. </w:t>
      </w:r>
    </w:p>
    <w:p w14:paraId="739BBE0A" w14:textId="5F069254" w:rsidR="002F17A1" w:rsidRPr="00A73093" w:rsidRDefault="002F17A1" w:rsidP="006800C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lastRenderedPageBreak/>
        <w:t>Opiniowanie zgłoszonych projektów uchwał.</w:t>
      </w:r>
    </w:p>
    <w:p w14:paraId="11937D6B" w14:textId="77777777" w:rsidR="003062A3" w:rsidRPr="00A73093" w:rsidRDefault="003062A3" w:rsidP="006800CB">
      <w:pPr>
        <w:jc w:val="both"/>
        <w:rPr>
          <w:rFonts w:asciiTheme="minorHAnsi" w:hAnsiTheme="minorHAnsi" w:cstheme="minorHAnsi"/>
          <w:szCs w:val="28"/>
        </w:rPr>
      </w:pPr>
    </w:p>
    <w:p w14:paraId="3E21BDBA" w14:textId="643502DB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LIPIEC - SIERPIEŃ ( PRZERWA WAKACYJNA)</w:t>
      </w:r>
    </w:p>
    <w:p w14:paraId="60BB8970" w14:textId="77777777" w:rsidR="0031044E" w:rsidRPr="00A73093" w:rsidRDefault="0031044E" w:rsidP="006800CB">
      <w:pPr>
        <w:jc w:val="both"/>
        <w:rPr>
          <w:rFonts w:asciiTheme="minorHAnsi" w:hAnsiTheme="minorHAnsi" w:cstheme="minorHAnsi"/>
          <w:szCs w:val="28"/>
        </w:rPr>
      </w:pPr>
    </w:p>
    <w:p w14:paraId="21B0184B" w14:textId="6F0EBA76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WRZESIEŃ</w:t>
      </w:r>
    </w:p>
    <w:p w14:paraId="6566BCA3" w14:textId="59CF13E8" w:rsidR="00F55B4B" w:rsidRPr="00A73093" w:rsidRDefault="00F55B4B" w:rsidP="006800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Poprawa współpracy Urzędu Miejskiego i Śremskich Wodociągów</w:t>
      </w:r>
      <w:r w:rsidR="00744853">
        <w:rPr>
          <w:rFonts w:asciiTheme="minorHAnsi" w:hAnsiTheme="minorHAnsi" w:cstheme="minorHAnsi"/>
          <w:szCs w:val="28"/>
        </w:rPr>
        <w:br/>
      </w:r>
      <w:r w:rsidRPr="00A73093">
        <w:rPr>
          <w:rFonts w:asciiTheme="minorHAnsi" w:hAnsiTheme="minorHAnsi" w:cstheme="minorHAnsi"/>
          <w:szCs w:val="28"/>
        </w:rPr>
        <w:t xml:space="preserve">Sp. z o. o. z administratorami zasobów mieszkaniowych w zakresie eksploatacji sieci wodociągowej i instalacji kanalizacji deszczowej (zakres omawianych tematów: przeglądy i udrożnienia kanalizacji deszczowej, właściwe rozmieszczenie hydrantów p. </w:t>
      </w:r>
      <w:proofErr w:type="spellStart"/>
      <w:r w:rsidRPr="00A73093">
        <w:rPr>
          <w:rFonts w:asciiTheme="minorHAnsi" w:hAnsiTheme="minorHAnsi" w:cstheme="minorHAnsi"/>
          <w:szCs w:val="28"/>
        </w:rPr>
        <w:t>poż</w:t>
      </w:r>
      <w:proofErr w:type="spellEnd"/>
      <w:r w:rsidRPr="00A73093">
        <w:rPr>
          <w:rFonts w:asciiTheme="minorHAnsi" w:hAnsiTheme="minorHAnsi" w:cstheme="minorHAnsi"/>
          <w:szCs w:val="28"/>
        </w:rPr>
        <w:t xml:space="preserve">. w sieci wodociągowej).  </w:t>
      </w:r>
    </w:p>
    <w:p w14:paraId="0A1F05F2" w14:textId="5E7263AD" w:rsidR="00407116" w:rsidRPr="00A73093" w:rsidRDefault="00407116" w:rsidP="006800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3B09B81" w14:textId="594A8AE3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1BBF1D61" w14:textId="337A213B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PAŹDZIERNIK</w:t>
      </w:r>
    </w:p>
    <w:p w14:paraId="418E6A19" w14:textId="3BD1107D" w:rsidR="00407116" w:rsidRPr="00A73093" w:rsidRDefault="00816930" w:rsidP="00F55B4B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na temat działalności Społecznej Komisji Mieszkaniowej w okresie od września 2024 – września 2025.</w:t>
      </w:r>
    </w:p>
    <w:p w14:paraId="35F4F880" w14:textId="7B76C16A" w:rsidR="008C7FD0" w:rsidRPr="00A73093" w:rsidRDefault="008C7FD0" w:rsidP="00F55B4B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Informacja o wynikach finansowych i działalności spółek gminnych w 2024 roku. </w:t>
      </w:r>
    </w:p>
    <w:p w14:paraId="2B0D5ABC" w14:textId="22B2D733" w:rsidR="00701377" w:rsidRPr="00494D87" w:rsidRDefault="00407116" w:rsidP="00494D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A03113B" w14:textId="5C1AA26E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04D62BFC" w14:textId="6740EA6F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LISTOPAD</w:t>
      </w:r>
    </w:p>
    <w:p w14:paraId="500F32A2" w14:textId="6D17CADA" w:rsidR="00C016A4" w:rsidRPr="00C016A4" w:rsidRDefault="00C016A4" w:rsidP="00C016A4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ED0000"/>
        </w:rPr>
      </w:pPr>
      <w:r w:rsidRPr="00C016A4">
        <w:rPr>
          <w:rFonts w:asciiTheme="minorHAnsi" w:hAnsiTheme="minorHAnsi" w:cstheme="minorHAnsi"/>
          <w:color w:val="ED0000"/>
        </w:rPr>
        <w:t xml:space="preserve">Analiza </w:t>
      </w:r>
      <w:proofErr w:type="spellStart"/>
      <w:r w:rsidRPr="00C016A4">
        <w:rPr>
          <w:rFonts w:asciiTheme="minorHAnsi" w:hAnsiTheme="minorHAnsi" w:cstheme="minorHAnsi"/>
          <w:color w:val="ED0000"/>
        </w:rPr>
        <w:t>ekonomiczno</w:t>
      </w:r>
      <w:proofErr w:type="spellEnd"/>
      <w:r w:rsidRPr="00C016A4">
        <w:rPr>
          <w:rFonts w:asciiTheme="minorHAnsi" w:hAnsiTheme="minorHAnsi" w:cstheme="minorHAnsi"/>
          <w:color w:val="ED0000"/>
        </w:rPr>
        <w:t xml:space="preserve"> - techniczna i przygotowanie dokumentacji dla </w:t>
      </w:r>
    </w:p>
    <w:p w14:paraId="721656CA" w14:textId="77777777" w:rsidR="00C016A4" w:rsidRPr="00C016A4" w:rsidRDefault="00C016A4" w:rsidP="00C016A4">
      <w:pPr>
        <w:pStyle w:val="Akapitzlist"/>
        <w:rPr>
          <w:rFonts w:asciiTheme="minorHAnsi" w:hAnsiTheme="minorHAnsi" w:cstheme="minorHAnsi"/>
          <w:color w:val="ED0000"/>
        </w:rPr>
      </w:pPr>
      <w:r w:rsidRPr="00C016A4">
        <w:rPr>
          <w:rFonts w:asciiTheme="minorHAnsi" w:hAnsiTheme="minorHAnsi" w:cstheme="minorHAnsi"/>
          <w:color w:val="ED0000"/>
        </w:rPr>
        <w:t>inwestycji budowy alternatywnej kotłowni dla obecnie funkcjonującej </w:t>
      </w:r>
    </w:p>
    <w:p w14:paraId="5E0C751F" w14:textId="1FA3E1BD" w:rsidR="00C016A4" w:rsidRPr="00C016A4" w:rsidRDefault="00C016A4" w:rsidP="00C016A4">
      <w:pPr>
        <w:pStyle w:val="Akapitzlist"/>
        <w:rPr>
          <w:rFonts w:asciiTheme="minorHAnsi" w:hAnsiTheme="minorHAnsi" w:cstheme="minorHAnsi"/>
          <w:color w:val="ED0000"/>
        </w:rPr>
      </w:pPr>
      <w:r w:rsidRPr="00C016A4">
        <w:rPr>
          <w:rFonts w:asciiTheme="minorHAnsi" w:hAnsiTheme="minorHAnsi" w:cstheme="minorHAnsi"/>
          <w:color w:val="ED0000"/>
        </w:rPr>
        <w:t>kotłowni węglowej pracującej na potrzeby miejskiej sieci ciepłowniczej.      </w:t>
      </w:r>
    </w:p>
    <w:p w14:paraId="5F3263BB" w14:textId="1021426C" w:rsidR="00701377" w:rsidRPr="00494D87" w:rsidRDefault="00407116" w:rsidP="00494D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0E80346C" w14:textId="10C84D47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6F4967A5" w14:textId="1F7DDBD1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GRUDZIEŃ</w:t>
      </w:r>
    </w:p>
    <w:p w14:paraId="4E6017FC" w14:textId="04CEA2DF" w:rsidR="00407116" w:rsidRDefault="00407116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Analiza i zaopiniowanie projektu budżetu gminy Śrem na rok 202</w:t>
      </w:r>
      <w:r w:rsidR="00744853">
        <w:rPr>
          <w:rFonts w:asciiTheme="minorHAnsi" w:hAnsiTheme="minorHAnsi" w:cstheme="minorHAnsi"/>
          <w:szCs w:val="28"/>
        </w:rPr>
        <w:t>6</w:t>
      </w:r>
      <w:r w:rsidRPr="00A73093">
        <w:rPr>
          <w:rFonts w:asciiTheme="minorHAnsi" w:hAnsiTheme="minorHAnsi" w:cstheme="minorHAnsi"/>
          <w:szCs w:val="28"/>
        </w:rPr>
        <w:t>.</w:t>
      </w:r>
    </w:p>
    <w:p w14:paraId="34665C40" w14:textId="67951A5C" w:rsidR="00744853" w:rsidRPr="00A73093" w:rsidRDefault="00744853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Przyjęcie planu pracy Komisji na 2026 rok. </w:t>
      </w:r>
    </w:p>
    <w:p w14:paraId="3A66B200" w14:textId="57850665" w:rsidR="00407116" w:rsidRPr="00A73093" w:rsidRDefault="00407116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Zaopiniowanie zgłoszonych projektów uchwał.</w:t>
      </w:r>
    </w:p>
    <w:p w14:paraId="37C60EEE" w14:textId="1C3793EC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1B32754A" w14:textId="79CA6654" w:rsidR="00852592" w:rsidRPr="00A73093" w:rsidRDefault="00852592" w:rsidP="006800CB">
      <w:pPr>
        <w:jc w:val="both"/>
        <w:rPr>
          <w:rFonts w:asciiTheme="minorHAnsi" w:hAnsiTheme="minorHAnsi" w:cstheme="minorHAnsi"/>
          <w:szCs w:val="28"/>
        </w:rPr>
      </w:pPr>
    </w:p>
    <w:p w14:paraId="64C4AB89" w14:textId="48773107" w:rsidR="00852592" w:rsidRPr="00A73093" w:rsidRDefault="00852592" w:rsidP="006800CB">
      <w:pPr>
        <w:ind w:left="5664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PRZEWODNICZĄCY</w:t>
      </w:r>
    </w:p>
    <w:p w14:paraId="3AB96A0F" w14:textId="77777777" w:rsidR="00AC01A6" w:rsidRPr="00A73093" w:rsidRDefault="00852592" w:rsidP="006800CB">
      <w:pPr>
        <w:ind w:left="4956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 </w:t>
      </w:r>
      <w:r w:rsidR="00AC01A6" w:rsidRPr="00A73093">
        <w:rPr>
          <w:rFonts w:asciiTheme="minorHAnsi" w:hAnsiTheme="minorHAnsi" w:cstheme="minorHAnsi"/>
          <w:szCs w:val="28"/>
        </w:rPr>
        <w:t xml:space="preserve">   </w:t>
      </w:r>
      <w:r w:rsidRPr="00A73093">
        <w:rPr>
          <w:rFonts w:asciiTheme="minorHAnsi" w:hAnsiTheme="minorHAnsi" w:cstheme="minorHAnsi"/>
          <w:szCs w:val="28"/>
        </w:rPr>
        <w:t>Komisji Komunalnej i Rozwoju</w:t>
      </w:r>
    </w:p>
    <w:p w14:paraId="427F1349" w14:textId="77777777" w:rsidR="00AC01A6" w:rsidRPr="00A73093" w:rsidRDefault="00AC01A6" w:rsidP="006800CB">
      <w:pPr>
        <w:ind w:left="4956"/>
        <w:jc w:val="both"/>
        <w:rPr>
          <w:rFonts w:asciiTheme="minorHAnsi" w:hAnsiTheme="minorHAnsi" w:cstheme="minorHAnsi"/>
          <w:szCs w:val="28"/>
        </w:rPr>
      </w:pPr>
    </w:p>
    <w:p w14:paraId="79C3B9B2" w14:textId="7979485A" w:rsidR="00852592" w:rsidRPr="00A73093" w:rsidRDefault="00AC01A6" w:rsidP="00494D87">
      <w:pPr>
        <w:ind w:left="4956" w:firstLine="708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    Piotr </w:t>
      </w:r>
      <w:proofErr w:type="spellStart"/>
      <w:r w:rsidR="006800CB" w:rsidRPr="00A73093">
        <w:rPr>
          <w:rFonts w:asciiTheme="minorHAnsi" w:hAnsiTheme="minorHAnsi" w:cstheme="minorHAnsi"/>
          <w:szCs w:val="28"/>
        </w:rPr>
        <w:t>Mulkowski</w:t>
      </w:r>
      <w:proofErr w:type="spellEnd"/>
      <w:r w:rsidR="00852592" w:rsidRPr="00A73093">
        <w:rPr>
          <w:rFonts w:asciiTheme="minorHAnsi" w:hAnsiTheme="minorHAnsi" w:cstheme="minorHAnsi"/>
          <w:szCs w:val="28"/>
        </w:rPr>
        <w:tab/>
      </w:r>
    </w:p>
    <w:sectPr w:rsidR="00852592" w:rsidRPr="00A73093" w:rsidSect="00A95D79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F4C3F" w14:textId="77777777" w:rsidR="001A7AF1" w:rsidRDefault="001A7AF1" w:rsidP="00407116">
      <w:r>
        <w:separator/>
      </w:r>
    </w:p>
  </w:endnote>
  <w:endnote w:type="continuationSeparator" w:id="0">
    <w:p w14:paraId="276384AD" w14:textId="77777777" w:rsidR="001A7AF1" w:rsidRDefault="001A7AF1" w:rsidP="0040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84377"/>
      <w:docPartObj>
        <w:docPartGallery w:val="Page Numbers (Bottom of Page)"/>
        <w:docPartUnique/>
      </w:docPartObj>
    </w:sdtPr>
    <w:sdtContent>
      <w:p w14:paraId="3D405E8F" w14:textId="7AEFAAE3" w:rsidR="00407116" w:rsidRDefault="004071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A62AB" w14:textId="77777777" w:rsidR="00407116" w:rsidRDefault="00407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40F9" w14:textId="77777777" w:rsidR="001A7AF1" w:rsidRDefault="001A7AF1" w:rsidP="00407116">
      <w:r>
        <w:separator/>
      </w:r>
    </w:p>
  </w:footnote>
  <w:footnote w:type="continuationSeparator" w:id="0">
    <w:p w14:paraId="2E477918" w14:textId="77777777" w:rsidR="001A7AF1" w:rsidRDefault="001A7AF1" w:rsidP="0040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2363"/>
    <w:multiLevelType w:val="hybridMultilevel"/>
    <w:tmpl w:val="01BC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EE3"/>
    <w:multiLevelType w:val="hybridMultilevel"/>
    <w:tmpl w:val="6FAA6E10"/>
    <w:lvl w:ilvl="0" w:tplc="AB88046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1780E"/>
    <w:multiLevelType w:val="hybridMultilevel"/>
    <w:tmpl w:val="A5B47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4AFB"/>
    <w:multiLevelType w:val="hybridMultilevel"/>
    <w:tmpl w:val="4CB6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5FC3"/>
    <w:multiLevelType w:val="hybridMultilevel"/>
    <w:tmpl w:val="B852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350A"/>
    <w:multiLevelType w:val="hybridMultilevel"/>
    <w:tmpl w:val="F36E4B86"/>
    <w:lvl w:ilvl="0" w:tplc="3418CE7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F66912"/>
    <w:multiLevelType w:val="hybridMultilevel"/>
    <w:tmpl w:val="B05C5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23644"/>
    <w:multiLevelType w:val="hybridMultilevel"/>
    <w:tmpl w:val="1C32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16D6"/>
    <w:multiLevelType w:val="hybridMultilevel"/>
    <w:tmpl w:val="E4B0C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83C04"/>
    <w:multiLevelType w:val="hybridMultilevel"/>
    <w:tmpl w:val="2B2CB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74919"/>
    <w:multiLevelType w:val="hybridMultilevel"/>
    <w:tmpl w:val="6AEA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5617">
    <w:abstractNumId w:val="4"/>
  </w:num>
  <w:num w:numId="2" w16cid:durableId="1459715923">
    <w:abstractNumId w:val="5"/>
  </w:num>
  <w:num w:numId="3" w16cid:durableId="1115061175">
    <w:abstractNumId w:val="10"/>
  </w:num>
  <w:num w:numId="4" w16cid:durableId="1552644212">
    <w:abstractNumId w:val="6"/>
  </w:num>
  <w:num w:numId="5" w16cid:durableId="1918515525">
    <w:abstractNumId w:val="3"/>
  </w:num>
  <w:num w:numId="6" w16cid:durableId="1307514144">
    <w:abstractNumId w:val="9"/>
  </w:num>
  <w:num w:numId="7" w16cid:durableId="1984390101">
    <w:abstractNumId w:val="2"/>
  </w:num>
  <w:num w:numId="8" w16cid:durableId="1355619536">
    <w:abstractNumId w:val="11"/>
  </w:num>
  <w:num w:numId="9" w16cid:durableId="1619557595">
    <w:abstractNumId w:val="12"/>
  </w:num>
  <w:num w:numId="10" w16cid:durableId="311834737">
    <w:abstractNumId w:val="0"/>
  </w:num>
  <w:num w:numId="11" w16cid:durableId="640843484">
    <w:abstractNumId w:val="8"/>
  </w:num>
  <w:num w:numId="12" w16cid:durableId="1340162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696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1F"/>
    <w:rsid w:val="00020A86"/>
    <w:rsid w:val="000471AE"/>
    <w:rsid w:val="000A0570"/>
    <w:rsid w:val="000D375E"/>
    <w:rsid w:val="000E12FD"/>
    <w:rsid w:val="000F7254"/>
    <w:rsid w:val="001100AF"/>
    <w:rsid w:val="001677F5"/>
    <w:rsid w:val="001A7AF1"/>
    <w:rsid w:val="00231063"/>
    <w:rsid w:val="00242AF1"/>
    <w:rsid w:val="002672D3"/>
    <w:rsid w:val="002A73BD"/>
    <w:rsid w:val="002F17A1"/>
    <w:rsid w:val="003062A3"/>
    <w:rsid w:val="0031044E"/>
    <w:rsid w:val="003204BD"/>
    <w:rsid w:val="00407116"/>
    <w:rsid w:val="0042261F"/>
    <w:rsid w:val="00494D87"/>
    <w:rsid w:val="004B263E"/>
    <w:rsid w:val="004D4B69"/>
    <w:rsid w:val="004E070E"/>
    <w:rsid w:val="00617B6A"/>
    <w:rsid w:val="00672D3B"/>
    <w:rsid w:val="006800CB"/>
    <w:rsid w:val="00680DA6"/>
    <w:rsid w:val="00701377"/>
    <w:rsid w:val="007029C2"/>
    <w:rsid w:val="00722899"/>
    <w:rsid w:val="00744853"/>
    <w:rsid w:val="00776592"/>
    <w:rsid w:val="007C4776"/>
    <w:rsid w:val="007C602F"/>
    <w:rsid w:val="00816930"/>
    <w:rsid w:val="00852592"/>
    <w:rsid w:val="008610B6"/>
    <w:rsid w:val="00895BAC"/>
    <w:rsid w:val="008C7FD0"/>
    <w:rsid w:val="00931070"/>
    <w:rsid w:val="009F03C3"/>
    <w:rsid w:val="00A73093"/>
    <w:rsid w:val="00A90A5B"/>
    <w:rsid w:val="00A95D79"/>
    <w:rsid w:val="00AC01A6"/>
    <w:rsid w:val="00B420B1"/>
    <w:rsid w:val="00B85294"/>
    <w:rsid w:val="00BC0DB0"/>
    <w:rsid w:val="00C016A4"/>
    <w:rsid w:val="00CB7079"/>
    <w:rsid w:val="00D05BEA"/>
    <w:rsid w:val="00D31278"/>
    <w:rsid w:val="00D456BD"/>
    <w:rsid w:val="00D9276B"/>
    <w:rsid w:val="00DD1B70"/>
    <w:rsid w:val="00EE5B0A"/>
    <w:rsid w:val="00F27BDA"/>
    <w:rsid w:val="00F55B4B"/>
    <w:rsid w:val="00F714CE"/>
    <w:rsid w:val="00FC11C1"/>
    <w:rsid w:val="00FD3ABE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7DAB"/>
  <w15:chartTrackingRefBased/>
  <w15:docId w15:val="{6B1BC0DE-07AF-4314-A8FB-19912AF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1C1"/>
    <w:pPr>
      <w:spacing w:after="0"/>
      <w:ind w:firstLine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116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116"/>
    <w:rPr>
      <w:rFonts w:eastAsia="Times New Roman" w:cs="Times New Roman"/>
      <w:szCs w:val="24"/>
      <w:lang w:eastAsia="pl-PL"/>
    </w:rPr>
  </w:style>
  <w:style w:type="paragraph" w:customStyle="1" w:styleId="Standard">
    <w:name w:val="Standard"/>
    <w:rsid w:val="006800CB"/>
    <w:pPr>
      <w:suppressAutoHyphens/>
      <w:autoSpaceDN w:val="0"/>
      <w:spacing w:after="0"/>
      <w:ind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Kłak</dc:creator>
  <cp:keywords/>
  <dc:description/>
  <cp:lastModifiedBy>Jolanta Napieralska</cp:lastModifiedBy>
  <cp:revision>7</cp:revision>
  <cp:lastPrinted>2025-01-14T12:26:00Z</cp:lastPrinted>
  <dcterms:created xsi:type="dcterms:W3CDTF">2025-01-13T07:48:00Z</dcterms:created>
  <dcterms:modified xsi:type="dcterms:W3CDTF">2025-01-14T12:26:00Z</dcterms:modified>
</cp:coreProperties>
</file>